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F1" w:rsidRDefault="008402F1" w:rsidP="00BB0B62">
      <w:pPr>
        <w:pStyle w:val="Nagwek3"/>
        <w:rPr>
          <w:sz w:val="28"/>
          <w:szCs w:val="28"/>
        </w:rPr>
      </w:pPr>
    </w:p>
    <w:p w:rsidR="00F820E9" w:rsidRDefault="00F820E9" w:rsidP="00317B74">
      <w:pPr>
        <w:pStyle w:val="Nagwek3"/>
        <w:rPr>
          <w:sz w:val="28"/>
          <w:szCs w:val="28"/>
        </w:rPr>
      </w:pPr>
    </w:p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F820E9" w:rsidRPr="00941168" w:rsidRDefault="00F820E9" w:rsidP="00A27796">
      <w:pPr>
        <w:rPr>
          <w:sz w:val="22"/>
          <w:szCs w:val="22"/>
        </w:rPr>
      </w:pPr>
    </w:p>
    <w:p w:rsidR="0093266C" w:rsidRPr="00941168" w:rsidRDefault="00A77896" w:rsidP="006E514D">
      <w:pPr>
        <w:spacing w:line="240" w:lineRule="auto"/>
        <w:ind w:firstLine="708"/>
        <w:rPr>
          <w:sz w:val="22"/>
          <w:szCs w:val="22"/>
        </w:rPr>
      </w:pPr>
      <w:bookmarkStart w:id="0" w:name="OLE_LINK29"/>
      <w:bookmarkStart w:id="1" w:name="OLE_LINK30"/>
      <w:bookmarkStart w:id="2" w:name="OLE_LINK31"/>
      <w:r w:rsidRPr="00941168">
        <w:rPr>
          <w:sz w:val="22"/>
          <w:szCs w:val="22"/>
        </w:rPr>
        <w:t>W dniu</w:t>
      </w:r>
      <w:r w:rsidR="00292C3A" w:rsidRPr="00941168">
        <w:rPr>
          <w:sz w:val="22"/>
          <w:szCs w:val="22"/>
        </w:rPr>
        <w:t xml:space="preserve"> </w:t>
      </w:r>
      <w:r w:rsidR="00456328">
        <w:rPr>
          <w:b/>
          <w:bCs/>
          <w:sz w:val="22"/>
          <w:szCs w:val="22"/>
          <w:u w:val="single"/>
        </w:rPr>
        <w:t>26 kwietnia</w:t>
      </w:r>
      <w:r w:rsidR="00941168" w:rsidRPr="00941168">
        <w:rPr>
          <w:b/>
          <w:bCs/>
          <w:sz w:val="22"/>
          <w:szCs w:val="22"/>
          <w:u w:val="single"/>
        </w:rPr>
        <w:t xml:space="preserve"> </w:t>
      </w:r>
      <w:r w:rsidRPr="00941168">
        <w:rPr>
          <w:b/>
          <w:bCs/>
          <w:sz w:val="22"/>
          <w:szCs w:val="22"/>
          <w:u w:val="single"/>
        </w:rPr>
        <w:t>201</w:t>
      </w:r>
      <w:r w:rsidR="00941168" w:rsidRPr="00941168">
        <w:rPr>
          <w:b/>
          <w:bCs/>
          <w:sz w:val="22"/>
          <w:szCs w:val="22"/>
          <w:u w:val="single"/>
        </w:rPr>
        <w:t>9</w:t>
      </w:r>
      <w:r w:rsidRPr="00941168">
        <w:rPr>
          <w:b/>
          <w:bCs/>
          <w:sz w:val="22"/>
          <w:szCs w:val="22"/>
          <w:u w:val="single"/>
        </w:rPr>
        <w:t xml:space="preserve"> r.</w:t>
      </w:r>
      <w:r w:rsidR="0074164B" w:rsidRPr="00941168">
        <w:rPr>
          <w:b/>
          <w:bCs/>
          <w:sz w:val="22"/>
          <w:szCs w:val="22"/>
          <w:u w:val="single"/>
        </w:rPr>
        <w:t xml:space="preserve"> (</w:t>
      </w:r>
      <w:r w:rsidR="00C2210B" w:rsidRPr="00941168">
        <w:rPr>
          <w:b/>
          <w:bCs/>
          <w:sz w:val="22"/>
          <w:szCs w:val="22"/>
          <w:u w:val="single"/>
        </w:rPr>
        <w:t>piąte</w:t>
      </w:r>
      <w:r w:rsidR="00C12215" w:rsidRPr="00941168">
        <w:rPr>
          <w:b/>
          <w:bCs/>
          <w:sz w:val="22"/>
          <w:szCs w:val="22"/>
          <w:u w:val="single"/>
        </w:rPr>
        <w:t>k</w:t>
      </w:r>
      <w:r w:rsidRPr="00941168">
        <w:rPr>
          <w:b/>
          <w:bCs/>
          <w:sz w:val="22"/>
          <w:szCs w:val="22"/>
          <w:u w:val="single"/>
        </w:rPr>
        <w:t xml:space="preserve">) o godzinie </w:t>
      </w:r>
      <w:r w:rsidR="009B730B" w:rsidRPr="00941168">
        <w:rPr>
          <w:b/>
          <w:bCs/>
          <w:sz w:val="22"/>
          <w:szCs w:val="22"/>
          <w:u w:val="single"/>
        </w:rPr>
        <w:t>1</w:t>
      </w:r>
      <w:r w:rsidR="00941168" w:rsidRPr="00941168">
        <w:rPr>
          <w:b/>
          <w:bCs/>
          <w:sz w:val="22"/>
          <w:szCs w:val="22"/>
          <w:u w:val="single"/>
        </w:rPr>
        <w:t>4</w:t>
      </w:r>
      <w:r w:rsidR="009B730B" w:rsidRPr="00941168">
        <w:rPr>
          <w:b/>
          <w:bCs/>
          <w:sz w:val="22"/>
          <w:szCs w:val="22"/>
          <w:u w:val="single"/>
        </w:rPr>
        <w:t>:0</w:t>
      </w:r>
      <w:r w:rsidRPr="00941168">
        <w:rPr>
          <w:b/>
          <w:bCs/>
          <w:sz w:val="22"/>
          <w:szCs w:val="22"/>
          <w:u w:val="single"/>
        </w:rPr>
        <w:t>0</w:t>
      </w:r>
      <w:r w:rsidRPr="00941168">
        <w:rPr>
          <w:sz w:val="22"/>
          <w:szCs w:val="22"/>
        </w:rPr>
        <w:t xml:space="preserve"> w sali k</w:t>
      </w:r>
      <w:r w:rsidR="008D6249" w:rsidRPr="00941168">
        <w:rPr>
          <w:sz w:val="22"/>
          <w:szCs w:val="22"/>
        </w:rPr>
        <w:t xml:space="preserve">onferencyjnej Urzędu Miejskiego </w:t>
      </w:r>
      <w:r w:rsidR="00086476">
        <w:rPr>
          <w:sz w:val="22"/>
          <w:szCs w:val="22"/>
        </w:rPr>
        <w:t>w Olecku odbędzie się s</w:t>
      </w:r>
      <w:r w:rsidRPr="00941168">
        <w:rPr>
          <w:sz w:val="22"/>
          <w:szCs w:val="22"/>
        </w:rPr>
        <w:t>esja Rady Miejskiej.</w:t>
      </w:r>
    </w:p>
    <w:p w:rsidR="00D82CEC" w:rsidRPr="00941168" w:rsidRDefault="00D82CEC" w:rsidP="006570A7">
      <w:pPr>
        <w:spacing w:line="240" w:lineRule="auto"/>
        <w:rPr>
          <w:b/>
          <w:bCs/>
          <w:sz w:val="22"/>
          <w:szCs w:val="22"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456328" w:rsidRDefault="00456328" w:rsidP="00456328">
      <w:pPr>
        <w:numPr>
          <w:ilvl w:val="0"/>
          <w:numId w:val="24"/>
        </w:numPr>
        <w:tabs>
          <w:tab w:val="num" w:pos="709"/>
        </w:tabs>
        <w:autoSpaceDE/>
        <w:spacing w:line="240" w:lineRule="auto"/>
        <w:ind w:left="709" w:hanging="425"/>
      </w:pPr>
      <w:r>
        <w:t xml:space="preserve">Otwarcie sesji i ustalenie porządku obrad. </w:t>
      </w:r>
    </w:p>
    <w:p w:rsidR="00456328" w:rsidRDefault="00456328" w:rsidP="0045632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Informacja Burmistrza Olecka o działalności w okresie międzysesyjnym.</w:t>
      </w:r>
    </w:p>
    <w:p w:rsidR="00456328" w:rsidRPr="00C73AF6" w:rsidRDefault="00456328" w:rsidP="0045632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Informacja Przewodniczącego Rady Miejskiej o działaniach podejmowanych </w:t>
      </w:r>
      <w:r>
        <w:br/>
        <w:t>w okresie od ostatniej sesji.</w:t>
      </w:r>
    </w:p>
    <w:p w:rsidR="00456328" w:rsidRPr="00BB4C4B" w:rsidRDefault="00456328" w:rsidP="00456328">
      <w:pPr>
        <w:numPr>
          <w:ilvl w:val="0"/>
          <w:numId w:val="24"/>
        </w:numPr>
        <w:tabs>
          <w:tab w:val="clear" w:pos="1070"/>
          <w:tab w:val="num" w:pos="709"/>
        </w:tabs>
        <w:spacing w:line="240" w:lineRule="auto"/>
        <w:ind w:left="709" w:hanging="425"/>
      </w:pPr>
      <w:r w:rsidRPr="007F010C">
        <w:t>Stan przygotowania Gminy Olecko do sezonu letniego</w:t>
      </w:r>
      <w:r w:rsidRPr="0051180F">
        <w:t xml:space="preserve"> </w:t>
      </w:r>
      <w:r>
        <w:t xml:space="preserve">– </w:t>
      </w:r>
      <w:r w:rsidRPr="00BB4C4B">
        <w:t>referat Komisji Polityki Prorodzinnej, Ochrony Zdrow</w:t>
      </w:r>
      <w:r>
        <w:t>ia i Bezpieczeństwa oraz Komisji</w:t>
      </w:r>
      <w:r w:rsidRPr="00BB4C4B">
        <w:t xml:space="preserve"> Oświaty, Kultury, Promocji Gminy, Sportu i Rekreacji.</w:t>
      </w:r>
    </w:p>
    <w:p w:rsidR="00456328" w:rsidRPr="00BB4C4B" w:rsidRDefault="00456328" w:rsidP="0045632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 w:rsidRPr="00BB4C4B">
        <w:t xml:space="preserve">Prezentacja sprawozdania z działalności Miejskiego Ośrodka Pomocy Społecznej </w:t>
      </w:r>
      <w:r w:rsidRPr="00BB4C4B">
        <w:br/>
        <w:t>w Olecku za 2018 rok.</w:t>
      </w:r>
    </w:p>
    <w:p w:rsidR="00456328" w:rsidRDefault="00456328" w:rsidP="0045632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rPr>
          <w:color w:val="000000"/>
        </w:rPr>
        <w:t>O</w:t>
      </w:r>
      <w:r>
        <w:t>świadczenia radnych.</w:t>
      </w:r>
    </w:p>
    <w:p w:rsidR="00456328" w:rsidRDefault="00456328" w:rsidP="0045632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</w:pPr>
      <w:r>
        <w:t xml:space="preserve">Uwagi i wnioski Sołtysów, radnych Oleckiej Rady Młodzieżowej i Oleckiej Rady Seniorów oraz innych osób zainteresowanych, dotyczące projektów uchwał.  </w:t>
      </w:r>
    </w:p>
    <w:p w:rsidR="00456328" w:rsidRDefault="00456328" w:rsidP="0045632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>Podjęcie uchwał w sprawach:</w:t>
      </w:r>
    </w:p>
    <w:p w:rsidR="00456328" w:rsidRPr="003E052F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3E052F">
        <w:rPr>
          <w:bCs/>
        </w:rPr>
        <w:t xml:space="preserve">podziału Sołectwa Jaśki, </w:t>
      </w:r>
    </w:p>
    <w:p w:rsidR="00456328" w:rsidRPr="00B41471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B41471">
        <w:rPr>
          <w:bCs/>
        </w:rPr>
        <w:t>wyrażenia zgody</w:t>
      </w:r>
      <w:r>
        <w:rPr>
          <w:bCs/>
        </w:rPr>
        <w:t xml:space="preserve"> na z</w:t>
      </w:r>
      <w:r w:rsidRPr="00B41471">
        <w:rPr>
          <w:bCs/>
        </w:rPr>
        <w:t>bycie nieruchomości w formie darowizny,</w:t>
      </w:r>
    </w:p>
    <w:p w:rsidR="00456328" w:rsidRPr="00B41471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B41471">
        <w:rPr>
          <w:bCs/>
        </w:rPr>
        <w:t>wyrażenia zgody na zamianę nieruchomości,</w:t>
      </w:r>
    </w:p>
    <w:p w:rsidR="00456328" w:rsidRPr="00B41471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B41471">
        <w:rPr>
          <w:bCs/>
        </w:rPr>
        <w:t>wykazu kąpielisk na terenie Gminy Olecko w roku 2019,</w:t>
      </w:r>
    </w:p>
    <w:p w:rsidR="00456328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B41471">
        <w:rPr>
          <w:bCs/>
        </w:rPr>
        <w:t>określenia sezonu kąpielowego na terenie Gminy Olecko w roku 2019,</w:t>
      </w:r>
    </w:p>
    <w:p w:rsidR="00456328" w:rsidRPr="00B41471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>
        <w:rPr>
          <w:bCs/>
        </w:rPr>
        <w:t>miejscowego planu zagospodarowania przestrzennego miejscowości Dobki,</w:t>
      </w:r>
    </w:p>
    <w:p w:rsidR="00456328" w:rsidRPr="00B41471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B41471">
        <w:rPr>
          <w:bCs/>
        </w:rPr>
        <w:t>zmiany przedstawiciela do reprezentowania gminy w Stowarzyszeniu „Euroregion Niemen”,</w:t>
      </w:r>
    </w:p>
    <w:p w:rsidR="00456328" w:rsidRPr="00B41471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B41471">
        <w:rPr>
          <w:bCs/>
        </w:rPr>
        <w:t>zmiany przedstawiciela Gminy Olecko jako członka rzeczywistego Unii Miasteczek Polskich,</w:t>
      </w:r>
    </w:p>
    <w:p w:rsidR="00456328" w:rsidRPr="00B41471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B41471">
        <w:rPr>
          <w:bCs/>
        </w:rPr>
        <w:t xml:space="preserve">przejęcia </w:t>
      </w:r>
      <w:r>
        <w:rPr>
          <w:bCs/>
        </w:rPr>
        <w:t xml:space="preserve">do realizacji </w:t>
      </w:r>
      <w:r w:rsidRPr="00B41471">
        <w:rPr>
          <w:bCs/>
        </w:rPr>
        <w:t>przez Gminę Olecko spraw z zakresu administracji rządowej dotyczącej utrzymania grobów i cmentarzy wojennych,</w:t>
      </w:r>
    </w:p>
    <w:p w:rsidR="00456328" w:rsidRPr="00221F84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221F84">
        <w:rPr>
          <w:bCs/>
        </w:rPr>
        <w:t>zmiany statutu Miejskiego Ośrodka Pomocy Społecznej w Olecku,</w:t>
      </w:r>
    </w:p>
    <w:p w:rsidR="00456328" w:rsidRPr="00221F84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221F84">
        <w:rPr>
          <w:bCs/>
        </w:rPr>
        <w:t>upoważnienia Kierownika Miejskiego Ośrodka Pomocy Społecznej w Olecku do załatwiania indywidualnych spraw z zakresu administracji publicznej dotyczących zryczałtowanego dodatku energetycznego,</w:t>
      </w:r>
    </w:p>
    <w:p w:rsidR="00456328" w:rsidRPr="00221F84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221F84">
        <w:rPr>
          <w:bCs/>
        </w:rPr>
        <w:t xml:space="preserve">upoważnienia Kierownika Miejskiego Ośrodka Pomocy Społecznej w Olecku do prowadzenia postępowań z zakresu świadczeń pomocy materialnej o charakterze socjalnym, </w:t>
      </w:r>
    </w:p>
    <w:p w:rsidR="00456328" w:rsidRPr="00221F84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221F84">
        <w:rPr>
          <w:bCs/>
        </w:rPr>
        <w:t>zmiany Wieloletniej Prognozy Finansowej Gminy Olecko na lata 2019-2028,</w:t>
      </w:r>
    </w:p>
    <w:p w:rsidR="00456328" w:rsidRPr="00221F84" w:rsidRDefault="00456328" w:rsidP="00456328">
      <w:pPr>
        <w:numPr>
          <w:ilvl w:val="1"/>
          <w:numId w:val="24"/>
        </w:numPr>
        <w:spacing w:line="240" w:lineRule="auto"/>
        <w:rPr>
          <w:bCs/>
        </w:rPr>
      </w:pPr>
      <w:r w:rsidRPr="00221F84">
        <w:rPr>
          <w:bCs/>
        </w:rPr>
        <w:t>zmiany budżetu Gminy Olecko na 2019 rok.</w:t>
      </w:r>
    </w:p>
    <w:p w:rsidR="00456328" w:rsidRPr="00221F84" w:rsidRDefault="00456328" w:rsidP="00456328">
      <w:pPr>
        <w:numPr>
          <w:ilvl w:val="0"/>
          <w:numId w:val="24"/>
        </w:numPr>
        <w:tabs>
          <w:tab w:val="clear" w:pos="1070"/>
          <w:tab w:val="num" w:pos="709"/>
        </w:tabs>
        <w:spacing w:line="240" w:lineRule="auto"/>
        <w:ind w:left="709" w:hanging="425"/>
      </w:pPr>
      <w:r w:rsidRPr="00221F84">
        <w:t>Podjęcie stanowiska w sprawie modernizacji dróg wojewódzkich nr 653 i 655 przebiegających przez teren Gminy Olecko.</w:t>
      </w:r>
    </w:p>
    <w:p w:rsidR="00456328" w:rsidRDefault="00456328" w:rsidP="00456328">
      <w:pPr>
        <w:numPr>
          <w:ilvl w:val="0"/>
          <w:numId w:val="24"/>
        </w:numPr>
        <w:tabs>
          <w:tab w:val="num" w:pos="709"/>
        </w:tabs>
        <w:spacing w:line="240" w:lineRule="auto"/>
        <w:ind w:left="709" w:hanging="425"/>
        <w:rPr>
          <w:color w:val="000000"/>
        </w:rPr>
      </w:pPr>
      <w:r>
        <w:t xml:space="preserve">„Głos wolny, wolność ubezpieczający”. </w:t>
      </w:r>
    </w:p>
    <w:p w:rsidR="00456328" w:rsidRDefault="00456328" w:rsidP="00456328">
      <w:pPr>
        <w:numPr>
          <w:ilvl w:val="0"/>
          <w:numId w:val="24"/>
        </w:numPr>
        <w:tabs>
          <w:tab w:val="left" w:pos="284"/>
          <w:tab w:val="num" w:pos="709"/>
        </w:tabs>
        <w:spacing w:line="240" w:lineRule="auto"/>
        <w:ind w:left="709" w:hanging="425"/>
        <w:rPr>
          <w:color w:val="000000"/>
        </w:rPr>
      </w:pPr>
      <w:r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  <w:bookmarkStart w:id="3" w:name="_GoBack"/>
      <w:bookmarkEnd w:id="3"/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A27796">
      <w:pgSz w:w="11906" w:h="16838"/>
      <w:pgMar w:top="426" w:right="1418" w:bottom="107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A5" w:rsidRDefault="00C94BA5">
      <w:r>
        <w:separator/>
      </w:r>
    </w:p>
  </w:endnote>
  <w:endnote w:type="continuationSeparator" w:id="0">
    <w:p w:rsidR="00C94BA5" w:rsidRDefault="00C9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A5" w:rsidRDefault="00C94BA5">
      <w:r>
        <w:separator/>
      </w:r>
    </w:p>
  </w:footnote>
  <w:footnote w:type="continuationSeparator" w:id="0">
    <w:p w:rsidR="00C94BA5" w:rsidRDefault="00C9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5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2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4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24"/>
  </w:num>
  <w:num w:numId="5">
    <w:abstractNumId w:val="4"/>
  </w:num>
  <w:num w:numId="6">
    <w:abstractNumId w:val="7"/>
  </w:num>
  <w:num w:numId="7">
    <w:abstractNumId w:val="18"/>
  </w:num>
  <w:num w:numId="8">
    <w:abstractNumId w:val="11"/>
  </w:num>
  <w:num w:numId="9">
    <w:abstractNumId w:val="22"/>
  </w:num>
  <w:num w:numId="10">
    <w:abstractNumId w:val="1"/>
  </w:num>
  <w:num w:numId="11">
    <w:abstractNumId w:val="13"/>
  </w:num>
  <w:num w:numId="12">
    <w:abstractNumId w:val="12"/>
  </w:num>
  <w:num w:numId="13">
    <w:abstractNumId w:val="17"/>
  </w:num>
  <w:num w:numId="14">
    <w:abstractNumId w:val="3"/>
  </w:num>
  <w:num w:numId="15">
    <w:abstractNumId w:val="9"/>
  </w:num>
  <w:num w:numId="16">
    <w:abstractNumId w:val="14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20"/>
  </w:num>
  <w:num w:numId="22">
    <w:abstractNumId w:val="16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951C-ED65-4A38-9EE5-1DE410E7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6</cp:revision>
  <cp:lastPrinted>2019-04-16T11:24:00Z</cp:lastPrinted>
  <dcterms:created xsi:type="dcterms:W3CDTF">2018-12-18T15:21:00Z</dcterms:created>
  <dcterms:modified xsi:type="dcterms:W3CDTF">2019-04-16T12:53:00Z</dcterms:modified>
</cp:coreProperties>
</file>